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A50B5" w14:textId="3022717A" w:rsidR="00267A68" w:rsidRDefault="0038031F" w:rsidP="0038031F">
      <w:pPr>
        <w:jc w:val="center"/>
        <w:rPr>
          <w:rFonts w:ascii="Arial" w:hAnsi="Arial" w:cs="Arial"/>
          <w:b/>
          <w:bCs/>
          <w:lang w:val="es-MX"/>
        </w:rPr>
      </w:pPr>
      <w:r w:rsidRPr="0038031F">
        <w:rPr>
          <w:rFonts w:ascii="Arial" w:hAnsi="Arial" w:cs="Arial"/>
          <w:b/>
          <w:bCs/>
          <w:lang w:val="es-MX"/>
        </w:rPr>
        <w:t>FORTALECE DIF BENITO JUÁREZ LA ATENCIÓN CIUDADANA</w:t>
      </w:r>
    </w:p>
    <w:p w14:paraId="1B592FE8" w14:textId="77777777" w:rsidR="0038031F" w:rsidRPr="00F8761C" w:rsidRDefault="0038031F" w:rsidP="00F8761C">
      <w:pPr>
        <w:jc w:val="both"/>
        <w:rPr>
          <w:rFonts w:ascii="Arial" w:hAnsi="Arial" w:cs="Arial"/>
          <w:lang w:val="es-MX"/>
        </w:rPr>
      </w:pPr>
    </w:p>
    <w:p w14:paraId="69253C56" w14:textId="69E12331" w:rsidR="00267A68" w:rsidRPr="0038031F" w:rsidRDefault="0038031F" w:rsidP="0038031F">
      <w:pPr>
        <w:pStyle w:val="Prrafodelista"/>
        <w:numPr>
          <w:ilvl w:val="0"/>
          <w:numId w:val="13"/>
        </w:numPr>
        <w:jc w:val="both"/>
        <w:rPr>
          <w:rFonts w:ascii="Arial" w:hAnsi="Arial" w:cs="Arial"/>
          <w:b/>
          <w:bCs/>
          <w:lang w:val="es-MX"/>
        </w:rPr>
      </w:pPr>
      <w:r w:rsidRPr="0038031F">
        <w:rPr>
          <w:rFonts w:ascii="Arial" w:hAnsi="Arial" w:cs="Arial"/>
          <w:lang w:val="es-MX"/>
        </w:rPr>
        <w:t xml:space="preserve">Con la brigada asistencial en la Supermanzana 225 </w:t>
      </w:r>
      <w:r>
        <w:rPr>
          <w:rFonts w:ascii="Arial" w:hAnsi="Arial" w:cs="Arial"/>
          <w:lang w:val="es-MX"/>
        </w:rPr>
        <w:t xml:space="preserve"> </w:t>
      </w:r>
    </w:p>
    <w:p w14:paraId="221DC6E7" w14:textId="77777777" w:rsidR="0038031F" w:rsidRPr="00267A68" w:rsidRDefault="0038031F" w:rsidP="0038031F">
      <w:pPr>
        <w:pStyle w:val="Prrafodelista"/>
        <w:jc w:val="both"/>
        <w:rPr>
          <w:rFonts w:ascii="Arial" w:hAnsi="Arial" w:cs="Arial"/>
          <w:b/>
          <w:bCs/>
          <w:lang w:val="es-MX"/>
        </w:rPr>
      </w:pPr>
    </w:p>
    <w:p w14:paraId="4A739EC9" w14:textId="77777777" w:rsidR="0038031F" w:rsidRPr="0038031F" w:rsidRDefault="00EB192C" w:rsidP="0038031F">
      <w:pPr>
        <w:jc w:val="both"/>
        <w:rPr>
          <w:rFonts w:ascii="Arial" w:hAnsi="Arial" w:cs="Arial"/>
          <w:lang w:val="es-MX"/>
        </w:rPr>
      </w:pPr>
      <w:r w:rsidRPr="00EB192C">
        <w:rPr>
          <w:rFonts w:ascii="Arial" w:hAnsi="Arial" w:cs="Arial"/>
          <w:b/>
          <w:bCs/>
          <w:lang w:val="es-MX"/>
        </w:rPr>
        <w:t xml:space="preserve">Cancún, Q. R., a </w:t>
      </w:r>
      <w:r w:rsidR="000B5DD9">
        <w:rPr>
          <w:rFonts w:ascii="Arial" w:hAnsi="Arial" w:cs="Arial"/>
          <w:b/>
          <w:bCs/>
          <w:lang w:val="es-MX"/>
        </w:rPr>
        <w:t>2</w:t>
      </w:r>
      <w:r w:rsidR="0038031F">
        <w:rPr>
          <w:rFonts w:ascii="Arial" w:hAnsi="Arial" w:cs="Arial"/>
          <w:b/>
          <w:bCs/>
          <w:lang w:val="es-MX"/>
        </w:rPr>
        <w:t>9</w:t>
      </w:r>
      <w:r w:rsidRPr="00EB192C">
        <w:rPr>
          <w:rFonts w:ascii="Arial" w:hAnsi="Arial" w:cs="Arial"/>
          <w:b/>
          <w:bCs/>
          <w:lang w:val="es-MX"/>
        </w:rPr>
        <w:t xml:space="preserve"> de </w:t>
      </w:r>
      <w:r w:rsidR="00EA160D">
        <w:rPr>
          <w:rFonts w:ascii="Arial" w:hAnsi="Arial" w:cs="Arial"/>
          <w:b/>
          <w:bCs/>
          <w:lang w:val="es-MX"/>
        </w:rPr>
        <w:t>septiembre</w:t>
      </w:r>
      <w:r w:rsidRPr="00EB192C">
        <w:rPr>
          <w:rFonts w:ascii="Arial" w:hAnsi="Arial" w:cs="Arial"/>
          <w:b/>
          <w:bCs/>
          <w:lang w:val="es-MX"/>
        </w:rPr>
        <w:t xml:space="preserve"> de 2026.-</w:t>
      </w:r>
      <w:r w:rsidRPr="00EB192C">
        <w:rPr>
          <w:rFonts w:ascii="Arial" w:hAnsi="Arial" w:cs="Arial"/>
          <w:lang w:val="es-MX"/>
        </w:rPr>
        <w:t xml:space="preserve"> </w:t>
      </w:r>
      <w:r w:rsidR="0038031F" w:rsidRPr="0038031F">
        <w:rPr>
          <w:rFonts w:ascii="Arial" w:hAnsi="Arial" w:cs="Arial"/>
          <w:lang w:val="es-MX"/>
        </w:rPr>
        <w:t>Con el objetivo de facilitar herramientas y una atención cercana, el Sistema para el Desarrollo Integral de la Familia (DIF) Benito Juárez llevará la brigada asistencial “DIF en tu Colonia”, en la cancha de basquetbol ubicada en la Supermanzana 225 en beneficio de habitantes de la zona y sus alrededores, el próximo miércoles 30 de septiembre.</w:t>
      </w:r>
    </w:p>
    <w:p w14:paraId="509F59FD" w14:textId="77777777" w:rsidR="0038031F" w:rsidRPr="0038031F" w:rsidRDefault="0038031F" w:rsidP="0038031F">
      <w:pPr>
        <w:jc w:val="both"/>
        <w:rPr>
          <w:rFonts w:ascii="Arial" w:hAnsi="Arial" w:cs="Arial"/>
          <w:lang w:val="es-MX"/>
        </w:rPr>
      </w:pPr>
    </w:p>
    <w:p w14:paraId="0C4C1801" w14:textId="77777777" w:rsidR="0038031F" w:rsidRPr="0038031F" w:rsidRDefault="0038031F" w:rsidP="0038031F">
      <w:pPr>
        <w:jc w:val="both"/>
        <w:rPr>
          <w:rFonts w:ascii="Arial" w:hAnsi="Arial" w:cs="Arial"/>
          <w:lang w:val="es-MX"/>
        </w:rPr>
      </w:pPr>
      <w:r w:rsidRPr="0038031F">
        <w:rPr>
          <w:rFonts w:ascii="Arial" w:hAnsi="Arial" w:cs="Arial"/>
          <w:lang w:val="es-MX"/>
        </w:rPr>
        <w:t xml:space="preserve">Bajo los lineamientos de la </w:t>
      </w:r>
      <w:proofErr w:type="gramStart"/>
      <w:r w:rsidRPr="0038031F">
        <w:rPr>
          <w:rFonts w:ascii="Arial" w:hAnsi="Arial" w:cs="Arial"/>
          <w:lang w:val="es-MX"/>
        </w:rPr>
        <w:t>Presidenta</w:t>
      </w:r>
      <w:proofErr w:type="gramEnd"/>
      <w:r w:rsidRPr="0038031F">
        <w:rPr>
          <w:rFonts w:ascii="Arial" w:hAnsi="Arial" w:cs="Arial"/>
          <w:lang w:val="es-MX"/>
        </w:rPr>
        <w:t xml:space="preserve"> Municipal, Ana Paty Peralta, de fortalecer la atención de la población en situación prioritaria, la directora general de dicha institución, Marisol Sendo Rodríguez, informó que estas brigadas tienen como propósito acercar la atención integral y servicios a todas las zonas de Cancún, que contribuyan a mejorar el bienestar y la economía de las y los habitantes.</w:t>
      </w:r>
    </w:p>
    <w:p w14:paraId="5E4190B7" w14:textId="77777777" w:rsidR="0038031F" w:rsidRPr="0038031F" w:rsidRDefault="0038031F" w:rsidP="0038031F">
      <w:pPr>
        <w:jc w:val="both"/>
        <w:rPr>
          <w:rFonts w:ascii="Arial" w:hAnsi="Arial" w:cs="Arial"/>
          <w:lang w:val="es-MX"/>
        </w:rPr>
      </w:pPr>
    </w:p>
    <w:p w14:paraId="145998B8" w14:textId="77777777" w:rsidR="0038031F" w:rsidRPr="0038031F" w:rsidRDefault="0038031F" w:rsidP="0038031F">
      <w:pPr>
        <w:jc w:val="both"/>
        <w:rPr>
          <w:rFonts w:ascii="Arial" w:hAnsi="Arial" w:cs="Arial"/>
          <w:lang w:val="es-MX"/>
        </w:rPr>
      </w:pPr>
      <w:r w:rsidRPr="0038031F">
        <w:rPr>
          <w:rFonts w:ascii="Arial" w:hAnsi="Arial" w:cs="Arial"/>
          <w:lang w:val="es-MX"/>
        </w:rPr>
        <w:t xml:space="preserve">Por su parte, la directora de Desarrollo Social Comunitario, </w:t>
      </w:r>
      <w:proofErr w:type="spellStart"/>
      <w:r w:rsidRPr="0038031F">
        <w:rPr>
          <w:rFonts w:ascii="Arial" w:hAnsi="Arial" w:cs="Arial"/>
          <w:lang w:val="es-MX"/>
        </w:rPr>
        <w:t>Fayne</w:t>
      </w:r>
      <w:proofErr w:type="spellEnd"/>
      <w:r w:rsidRPr="0038031F">
        <w:rPr>
          <w:rFonts w:ascii="Arial" w:hAnsi="Arial" w:cs="Arial"/>
          <w:lang w:val="es-MX"/>
        </w:rPr>
        <w:t xml:space="preserve"> Carrillo Figueroa, señaló que durante la jornada participarán diversas áreas como la Dirección de Servicios de Salud con valoraciones médicas como: consultas, exámenes de la vista, orientación dental, aplicación de flúor y atención psicológica, entre otros.</w:t>
      </w:r>
    </w:p>
    <w:p w14:paraId="4C449552" w14:textId="77777777" w:rsidR="0038031F" w:rsidRPr="0038031F" w:rsidRDefault="0038031F" w:rsidP="0038031F">
      <w:pPr>
        <w:jc w:val="both"/>
        <w:rPr>
          <w:rFonts w:ascii="Arial" w:hAnsi="Arial" w:cs="Arial"/>
          <w:lang w:val="es-MX"/>
        </w:rPr>
      </w:pPr>
    </w:p>
    <w:p w14:paraId="7E2159C1" w14:textId="77777777" w:rsidR="0038031F" w:rsidRPr="0038031F" w:rsidRDefault="0038031F" w:rsidP="0038031F">
      <w:pPr>
        <w:jc w:val="both"/>
        <w:rPr>
          <w:rFonts w:ascii="Arial" w:hAnsi="Arial" w:cs="Arial"/>
          <w:lang w:val="es-MX"/>
        </w:rPr>
      </w:pPr>
      <w:r w:rsidRPr="0038031F">
        <w:rPr>
          <w:rFonts w:ascii="Arial" w:hAnsi="Arial" w:cs="Arial"/>
          <w:lang w:val="es-MX"/>
        </w:rPr>
        <w:t xml:space="preserve">“A través de los Centros de Desarrollo Comunitario (CDC), brindaremos servicios de cuidado personal como cortes de cabello, rizado de pestañas, planchado de cejas y aplicación de </w:t>
      </w:r>
      <w:proofErr w:type="spellStart"/>
      <w:r w:rsidRPr="0038031F">
        <w:rPr>
          <w:rFonts w:ascii="Arial" w:hAnsi="Arial" w:cs="Arial"/>
          <w:lang w:val="es-MX"/>
        </w:rPr>
        <w:t>gelish</w:t>
      </w:r>
      <w:proofErr w:type="spellEnd"/>
      <w:r w:rsidRPr="0038031F">
        <w:rPr>
          <w:rFonts w:ascii="Arial" w:hAnsi="Arial" w:cs="Arial"/>
          <w:lang w:val="es-MX"/>
        </w:rPr>
        <w:t>, además de  información de los cursos y talleres que tenemos disponibles para las niñas, niños, adolescentes, jóvenes y personas adultas en nuestros CDC de las supermanzanas 227, 233, 235 y 237”, expresó.</w:t>
      </w:r>
    </w:p>
    <w:p w14:paraId="607D41B0" w14:textId="77777777" w:rsidR="0038031F" w:rsidRPr="0038031F" w:rsidRDefault="0038031F" w:rsidP="0038031F">
      <w:pPr>
        <w:jc w:val="both"/>
        <w:rPr>
          <w:rFonts w:ascii="Arial" w:hAnsi="Arial" w:cs="Arial"/>
          <w:lang w:val="es-MX"/>
        </w:rPr>
      </w:pPr>
    </w:p>
    <w:p w14:paraId="404DF174" w14:textId="77777777" w:rsidR="0038031F" w:rsidRPr="0038031F" w:rsidRDefault="0038031F" w:rsidP="0038031F">
      <w:pPr>
        <w:jc w:val="both"/>
        <w:rPr>
          <w:rFonts w:ascii="Arial" w:hAnsi="Arial" w:cs="Arial"/>
          <w:lang w:val="es-MX"/>
        </w:rPr>
      </w:pPr>
      <w:r w:rsidRPr="0038031F">
        <w:rPr>
          <w:rFonts w:ascii="Arial" w:hAnsi="Arial" w:cs="Arial"/>
          <w:lang w:val="es-MX"/>
        </w:rPr>
        <w:t xml:space="preserve">Dijo que así también se contará con la participación de las Coordinaciones de Programas Sociales y de Asistencia Alimentaria con actividades recreativas como </w:t>
      </w:r>
      <w:proofErr w:type="spellStart"/>
      <w:r w:rsidRPr="0038031F">
        <w:rPr>
          <w:rFonts w:ascii="Arial" w:hAnsi="Arial" w:cs="Arial"/>
          <w:lang w:val="es-MX"/>
        </w:rPr>
        <w:t>mandalas</w:t>
      </w:r>
      <w:proofErr w:type="spellEnd"/>
      <w:r w:rsidRPr="0038031F">
        <w:rPr>
          <w:rFonts w:ascii="Arial" w:hAnsi="Arial" w:cs="Arial"/>
          <w:lang w:val="es-MX"/>
        </w:rPr>
        <w:t xml:space="preserve"> y pláticas sobre “El Plato del Buen Comer”, con la finalidad de fomentar hábitos de alimentación saludables desde la infancia.</w:t>
      </w:r>
    </w:p>
    <w:p w14:paraId="0934B3EE" w14:textId="77777777" w:rsidR="0038031F" w:rsidRPr="0038031F" w:rsidRDefault="0038031F" w:rsidP="0038031F">
      <w:pPr>
        <w:jc w:val="both"/>
        <w:rPr>
          <w:rFonts w:ascii="Arial" w:hAnsi="Arial" w:cs="Arial"/>
          <w:lang w:val="es-MX"/>
        </w:rPr>
      </w:pPr>
    </w:p>
    <w:p w14:paraId="45E75B32" w14:textId="77777777" w:rsidR="0038031F" w:rsidRPr="0038031F" w:rsidRDefault="0038031F" w:rsidP="0038031F">
      <w:pPr>
        <w:jc w:val="both"/>
        <w:rPr>
          <w:rFonts w:ascii="Arial" w:hAnsi="Arial" w:cs="Arial"/>
          <w:lang w:val="es-MX"/>
        </w:rPr>
      </w:pPr>
      <w:r w:rsidRPr="0038031F">
        <w:rPr>
          <w:rFonts w:ascii="Arial" w:hAnsi="Arial" w:cs="Arial"/>
          <w:lang w:val="es-MX"/>
        </w:rPr>
        <w:t xml:space="preserve">Por su parte, la Dirección de la Familia llevará juegos didácticos como “Juego del gato” y la “Lotería de valores” dirigidos a niñas, niños y adolescentes con la finalidad de fortalecer la convivencia y los vínculos </w:t>
      </w:r>
      <w:proofErr w:type="gramStart"/>
      <w:r w:rsidRPr="0038031F">
        <w:rPr>
          <w:rFonts w:ascii="Arial" w:hAnsi="Arial" w:cs="Arial"/>
          <w:lang w:val="es-MX"/>
        </w:rPr>
        <w:t>familiares</w:t>
      </w:r>
      <w:proofErr w:type="gramEnd"/>
      <w:r w:rsidRPr="0038031F">
        <w:rPr>
          <w:rFonts w:ascii="Arial" w:hAnsi="Arial" w:cs="Arial"/>
          <w:lang w:val="es-MX"/>
        </w:rPr>
        <w:t xml:space="preserve"> así como el Club Móvil, para las personas adultas mayores.</w:t>
      </w:r>
    </w:p>
    <w:p w14:paraId="57A26DAC" w14:textId="77777777" w:rsidR="0038031F" w:rsidRPr="0038031F" w:rsidRDefault="0038031F" w:rsidP="0038031F">
      <w:pPr>
        <w:jc w:val="both"/>
        <w:rPr>
          <w:rFonts w:ascii="Arial" w:hAnsi="Arial" w:cs="Arial"/>
          <w:lang w:val="es-MX"/>
        </w:rPr>
      </w:pPr>
    </w:p>
    <w:p w14:paraId="0D563787" w14:textId="77777777" w:rsidR="0038031F" w:rsidRPr="0038031F" w:rsidRDefault="0038031F" w:rsidP="0038031F">
      <w:pPr>
        <w:jc w:val="both"/>
        <w:rPr>
          <w:rFonts w:ascii="Arial" w:hAnsi="Arial" w:cs="Arial"/>
          <w:lang w:val="es-MX"/>
        </w:rPr>
      </w:pPr>
      <w:r w:rsidRPr="0038031F">
        <w:rPr>
          <w:rFonts w:ascii="Arial" w:hAnsi="Arial" w:cs="Arial"/>
          <w:lang w:val="es-MX"/>
        </w:rPr>
        <w:t>Mencionó que la Coordinación de Atención a la Discapacidad brindará orientación para los trámites de credenciales y certificados de discapacidad en el Centro de Rehabilitación Integral Municipal (CRIM), así como atención psicológica y aplicación de pruebas rápidas de VIH.</w:t>
      </w:r>
    </w:p>
    <w:p w14:paraId="3F9CF9EE" w14:textId="77777777" w:rsidR="0038031F" w:rsidRPr="0038031F" w:rsidRDefault="0038031F" w:rsidP="0038031F">
      <w:pPr>
        <w:jc w:val="both"/>
        <w:rPr>
          <w:rFonts w:ascii="Arial" w:hAnsi="Arial" w:cs="Arial"/>
          <w:lang w:val="es-MX"/>
        </w:rPr>
      </w:pPr>
    </w:p>
    <w:p w14:paraId="042CE8AB" w14:textId="77777777" w:rsidR="0038031F" w:rsidRPr="0038031F" w:rsidRDefault="0038031F" w:rsidP="0038031F">
      <w:pPr>
        <w:jc w:val="both"/>
        <w:rPr>
          <w:rFonts w:ascii="Arial" w:hAnsi="Arial" w:cs="Arial"/>
          <w:lang w:val="es-MX"/>
        </w:rPr>
      </w:pPr>
      <w:r w:rsidRPr="0038031F">
        <w:rPr>
          <w:rFonts w:ascii="Arial" w:hAnsi="Arial" w:cs="Arial"/>
          <w:lang w:val="es-MX"/>
        </w:rPr>
        <w:lastRenderedPageBreak/>
        <w:t>De igual manera, comentó que el Centro Especializado para la Atención de la Violencia (CEPAV) ofrecerá información y asesoría jurídica; mientras que la Dirección de Prevención de Riesgos Psicosociales de Niñas, Niños y Adolescentes realizará actividades enfocadas en promover la igualdad, la prevención de la violencia y una cultura de respeto.</w:t>
      </w:r>
    </w:p>
    <w:p w14:paraId="49E6AD5B" w14:textId="77777777" w:rsidR="0038031F" w:rsidRPr="0038031F" w:rsidRDefault="0038031F" w:rsidP="0038031F">
      <w:pPr>
        <w:jc w:val="both"/>
        <w:rPr>
          <w:rFonts w:ascii="Arial" w:hAnsi="Arial" w:cs="Arial"/>
          <w:lang w:val="es-MX"/>
        </w:rPr>
      </w:pPr>
    </w:p>
    <w:p w14:paraId="31954F9B" w14:textId="77777777" w:rsidR="0038031F" w:rsidRPr="0038031F" w:rsidRDefault="0038031F" w:rsidP="0038031F">
      <w:pPr>
        <w:jc w:val="both"/>
        <w:rPr>
          <w:rFonts w:ascii="Arial" w:hAnsi="Arial" w:cs="Arial"/>
          <w:lang w:val="es-MX"/>
        </w:rPr>
      </w:pPr>
      <w:r w:rsidRPr="0038031F">
        <w:rPr>
          <w:rFonts w:ascii="Arial" w:hAnsi="Arial" w:cs="Arial"/>
          <w:lang w:val="es-MX"/>
        </w:rPr>
        <w:t>De igual manera, señaló que el Centro de Atención de Desarrollo Infantil (CADI) brindará información para las inscripciones de niñas y niños en edad preescolar en los centros infantiles.</w:t>
      </w:r>
    </w:p>
    <w:p w14:paraId="481BB517" w14:textId="77777777" w:rsidR="0038031F" w:rsidRPr="0038031F" w:rsidRDefault="0038031F" w:rsidP="0038031F">
      <w:pPr>
        <w:jc w:val="both"/>
        <w:rPr>
          <w:rFonts w:ascii="Arial" w:hAnsi="Arial" w:cs="Arial"/>
          <w:lang w:val="es-MX"/>
        </w:rPr>
      </w:pPr>
    </w:p>
    <w:p w14:paraId="196214DC" w14:textId="69FF0DA4" w:rsidR="003E3A5F" w:rsidRDefault="0038031F" w:rsidP="0038031F">
      <w:pPr>
        <w:jc w:val="both"/>
        <w:rPr>
          <w:rFonts w:ascii="Arial" w:hAnsi="Arial" w:cs="Arial"/>
          <w:lang w:val="es-MX"/>
        </w:rPr>
      </w:pPr>
      <w:r w:rsidRPr="0038031F">
        <w:rPr>
          <w:rFonts w:ascii="Arial" w:hAnsi="Arial" w:cs="Arial"/>
          <w:lang w:val="es-MX"/>
        </w:rPr>
        <w:t>Por último, comentó que la Procuraduría de Protección de Niñas, Niños, Adolescentes y la Familia; y la Coordinación de Asistencia Social (CAS), ofrecerán asesoría jurídica, atención de trabajo social y acompañamiento en diversos trámites, en tanto que la Coordinación de Donativos entregará pan de manera gratuita a las y los asistentes.</w:t>
      </w:r>
    </w:p>
    <w:p w14:paraId="43C84E7A" w14:textId="77777777" w:rsidR="0038031F" w:rsidRPr="00EB192C" w:rsidRDefault="0038031F" w:rsidP="0038031F">
      <w:pPr>
        <w:jc w:val="both"/>
        <w:rPr>
          <w:rFonts w:ascii="Arial" w:hAnsi="Arial" w:cs="Arial"/>
          <w:lang w:val="es-MX"/>
        </w:rPr>
      </w:pPr>
    </w:p>
    <w:p w14:paraId="3BD0EF60" w14:textId="1BB507E8" w:rsidR="00B6134E" w:rsidRDefault="00EB192C" w:rsidP="00EB192C">
      <w:pPr>
        <w:jc w:val="center"/>
        <w:rPr>
          <w:rFonts w:ascii="Arial" w:hAnsi="Arial" w:cs="Arial"/>
        </w:rPr>
      </w:pPr>
      <w:r w:rsidRPr="00EB192C">
        <w:rPr>
          <w:rFonts w:ascii="Arial" w:hAnsi="Arial" w:cs="Arial"/>
        </w:rPr>
        <w:t>****</w:t>
      </w:r>
      <w:r>
        <w:rPr>
          <w:rFonts w:ascii="Arial" w:hAnsi="Arial" w:cs="Arial"/>
        </w:rPr>
        <w:t>********</w:t>
      </w:r>
    </w:p>
    <w:p w14:paraId="20FEA1E8" w14:textId="76776EDD" w:rsidR="0098633F" w:rsidRPr="003E3A5F" w:rsidRDefault="0098633F" w:rsidP="003E3A5F">
      <w:pPr>
        <w:rPr>
          <w:rFonts w:ascii="Arial" w:hAnsi="Arial" w:cs="Arial"/>
          <w:lang w:val="es-MX"/>
        </w:rPr>
      </w:pPr>
      <w:r>
        <w:rPr>
          <w:rFonts w:ascii="Arial" w:hAnsi="Arial" w:cs="Arial"/>
          <w:lang w:val="es-MX"/>
        </w:rPr>
        <w:t xml:space="preserve"> </w:t>
      </w:r>
    </w:p>
    <w:sectPr w:rsidR="0098633F" w:rsidRPr="003E3A5F">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B2027" w14:textId="77777777" w:rsidR="00332845" w:rsidRDefault="00332845">
      <w:r>
        <w:separator/>
      </w:r>
    </w:p>
  </w:endnote>
  <w:endnote w:type="continuationSeparator" w:id="0">
    <w:p w14:paraId="13DE62B6" w14:textId="77777777" w:rsidR="00332845" w:rsidRDefault="00332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E276D4">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21FB6" w14:textId="77777777" w:rsidR="00332845" w:rsidRDefault="00332845">
      <w:r>
        <w:separator/>
      </w:r>
    </w:p>
  </w:footnote>
  <w:footnote w:type="continuationSeparator" w:id="0">
    <w:p w14:paraId="3BD908A4" w14:textId="77777777" w:rsidR="00332845" w:rsidRDefault="00332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E276D4">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3DF800" w14:textId="67E8F58E" w:rsidR="0038031F" w:rsidRPr="0038031F" w:rsidRDefault="00E276D4">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EB192C">
                            <w:rPr>
                              <w:rFonts w:cstheme="minorHAnsi"/>
                              <w:b/>
                              <w:bCs/>
                              <w:lang w:val="es-ES"/>
                            </w:rPr>
                            <w:t>7</w:t>
                          </w:r>
                          <w:r w:rsidR="0038031F">
                            <w:rPr>
                              <w:rFonts w:cstheme="minorHAnsi"/>
                              <w:b/>
                              <w:bCs/>
                              <w:lang w:val="es-ES"/>
                            </w:rPr>
                            <w:t>55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43DF800" w14:textId="67E8F58E" w:rsidR="0038031F" w:rsidRPr="0038031F" w:rsidRDefault="00E276D4">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EB192C">
                      <w:rPr>
                        <w:rFonts w:cstheme="minorHAnsi"/>
                        <w:b/>
                        <w:bCs/>
                        <w:lang w:val="es-ES"/>
                      </w:rPr>
                      <w:t>7</w:t>
                    </w:r>
                    <w:r w:rsidR="0038031F">
                      <w:rPr>
                        <w:rFonts w:cstheme="minorHAnsi"/>
                        <w:b/>
                        <w:bCs/>
                        <w:lang w:val="es-ES"/>
                      </w:rPr>
                      <w:t>55</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E0189"/>
    <w:multiLevelType w:val="hybridMultilevel"/>
    <w:tmpl w:val="92DA1A70"/>
    <w:lvl w:ilvl="0" w:tplc="32E4A996">
      <w:start w:val="3"/>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805A76"/>
    <w:multiLevelType w:val="hybridMultilevel"/>
    <w:tmpl w:val="2E305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7"/>
  </w:num>
  <w:num w:numId="3" w16cid:durableId="426846229">
    <w:abstractNumId w:val="11"/>
  </w:num>
  <w:num w:numId="4" w16cid:durableId="82141875">
    <w:abstractNumId w:val="5"/>
  </w:num>
  <w:num w:numId="5" w16cid:durableId="1630281003">
    <w:abstractNumId w:val="4"/>
  </w:num>
  <w:num w:numId="6" w16cid:durableId="150485768">
    <w:abstractNumId w:val="10"/>
  </w:num>
  <w:num w:numId="7" w16cid:durableId="345254133">
    <w:abstractNumId w:val="12"/>
  </w:num>
  <w:num w:numId="8" w16cid:durableId="1599173036">
    <w:abstractNumId w:val="2"/>
  </w:num>
  <w:num w:numId="9" w16cid:durableId="1068576282">
    <w:abstractNumId w:val="9"/>
  </w:num>
  <w:num w:numId="10" w16cid:durableId="720397381">
    <w:abstractNumId w:val="1"/>
  </w:num>
  <w:num w:numId="11" w16cid:durableId="1907302953">
    <w:abstractNumId w:val="8"/>
  </w:num>
  <w:num w:numId="12" w16cid:durableId="594555815">
    <w:abstractNumId w:val="6"/>
  </w:num>
  <w:num w:numId="13" w16cid:durableId="1087920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438AE"/>
    <w:rsid w:val="0005079F"/>
    <w:rsid w:val="00056C58"/>
    <w:rsid w:val="00090732"/>
    <w:rsid w:val="0009278B"/>
    <w:rsid w:val="00094975"/>
    <w:rsid w:val="000959F4"/>
    <w:rsid w:val="000B0F40"/>
    <w:rsid w:val="000B5DD9"/>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67A68"/>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32845"/>
    <w:rsid w:val="003425A3"/>
    <w:rsid w:val="003425F7"/>
    <w:rsid w:val="003602BF"/>
    <w:rsid w:val="00363AF6"/>
    <w:rsid w:val="00366C1A"/>
    <w:rsid w:val="00371F31"/>
    <w:rsid w:val="0038031F"/>
    <w:rsid w:val="003A421A"/>
    <w:rsid w:val="003A44F8"/>
    <w:rsid w:val="003A4B76"/>
    <w:rsid w:val="003A5C32"/>
    <w:rsid w:val="003B6E25"/>
    <w:rsid w:val="003C1EB0"/>
    <w:rsid w:val="003C3200"/>
    <w:rsid w:val="003C3C3E"/>
    <w:rsid w:val="003E3A5F"/>
    <w:rsid w:val="003E64E6"/>
    <w:rsid w:val="003F31FC"/>
    <w:rsid w:val="003F6CFA"/>
    <w:rsid w:val="00403535"/>
    <w:rsid w:val="004135F9"/>
    <w:rsid w:val="00416248"/>
    <w:rsid w:val="00431DD0"/>
    <w:rsid w:val="00436008"/>
    <w:rsid w:val="00436058"/>
    <w:rsid w:val="004404F9"/>
    <w:rsid w:val="00442183"/>
    <w:rsid w:val="004433C5"/>
    <w:rsid w:val="00455709"/>
    <w:rsid w:val="0046233B"/>
    <w:rsid w:val="00472EB0"/>
    <w:rsid w:val="0047313A"/>
    <w:rsid w:val="004802F8"/>
    <w:rsid w:val="00485C06"/>
    <w:rsid w:val="00496F14"/>
    <w:rsid w:val="004A519D"/>
    <w:rsid w:val="004D6C77"/>
    <w:rsid w:val="004E73E5"/>
    <w:rsid w:val="00500033"/>
    <w:rsid w:val="00500F50"/>
    <w:rsid w:val="00502A3E"/>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54201"/>
    <w:rsid w:val="007639E6"/>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5934"/>
    <w:rsid w:val="007D7657"/>
    <w:rsid w:val="007E0B4C"/>
    <w:rsid w:val="007F3DEC"/>
    <w:rsid w:val="007F7F0C"/>
    <w:rsid w:val="00821EC3"/>
    <w:rsid w:val="00822E90"/>
    <w:rsid w:val="0082636E"/>
    <w:rsid w:val="00835093"/>
    <w:rsid w:val="00835CA4"/>
    <w:rsid w:val="008370AB"/>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A28"/>
    <w:rsid w:val="008B7F6E"/>
    <w:rsid w:val="008C2F4E"/>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8633F"/>
    <w:rsid w:val="009952F7"/>
    <w:rsid w:val="009A5C4C"/>
    <w:rsid w:val="009A7887"/>
    <w:rsid w:val="009B3ACB"/>
    <w:rsid w:val="009B4600"/>
    <w:rsid w:val="009B6027"/>
    <w:rsid w:val="009C0DC7"/>
    <w:rsid w:val="009D1F21"/>
    <w:rsid w:val="009D2BE0"/>
    <w:rsid w:val="009D4A58"/>
    <w:rsid w:val="009E11F6"/>
    <w:rsid w:val="009F76E1"/>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A7983"/>
    <w:rsid w:val="00AB0F61"/>
    <w:rsid w:val="00AC6469"/>
    <w:rsid w:val="00AC7FCB"/>
    <w:rsid w:val="00AD0E6D"/>
    <w:rsid w:val="00AE35FF"/>
    <w:rsid w:val="00AE3C79"/>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276D4"/>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160D"/>
    <w:rsid w:val="00EA339E"/>
    <w:rsid w:val="00EB192C"/>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3582C"/>
    <w:rsid w:val="00F420C5"/>
    <w:rsid w:val="00F4482A"/>
    <w:rsid w:val="00F5137D"/>
    <w:rsid w:val="00F52A84"/>
    <w:rsid w:val="00F53B19"/>
    <w:rsid w:val="00F55936"/>
    <w:rsid w:val="00F812A6"/>
    <w:rsid w:val="00F83DDD"/>
    <w:rsid w:val="00F84653"/>
    <w:rsid w:val="00F8761C"/>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516</Words>
  <Characters>2842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14</cp:revision>
  <dcterms:created xsi:type="dcterms:W3CDTF">2026-09-19T00:15:00Z</dcterms:created>
  <dcterms:modified xsi:type="dcterms:W3CDTF">2026-09-29T17:21:00Z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